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C3" w:rsidRDefault="0089611C" w:rsidP="0089611C">
      <w:pPr>
        <w:rPr>
          <w:sz w:val="16"/>
          <w:szCs w:val="16"/>
        </w:rPr>
      </w:pPr>
      <w:r w:rsidRPr="00211534">
        <w:rPr>
          <w:b/>
          <w:sz w:val="28"/>
          <w:szCs w:val="28"/>
        </w:rPr>
        <w:t>Educational</w:t>
      </w:r>
      <w:r w:rsidRPr="0089611C">
        <w:rPr>
          <w:sz w:val="28"/>
          <w:szCs w:val="28"/>
        </w:rPr>
        <w:t xml:space="preserve"> </w:t>
      </w:r>
      <w:r w:rsidRPr="00211534">
        <w:rPr>
          <w:b/>
          <w:sz w:val="28"/>
          <w:szCs w:val="28"/>
        </w:rPr>
        <w:t>Benefits</w:t>
      </w:r>
      <w:r w:rsidRPr="0089611C">
        <w:rPr>
          <w:sz w:val="28"/>
          <w:szCs w:val="28"/>
        </w:rPr>
        <w:t xml:space="preserve"> </w:t>
      </w:r>
      <w:r w:rsidRPr="00211534">
        <w:rPr>
          <w:b/>
          <w:sz w:val="28"/>
          <w:szCs w:val="28"/>
        </w:rPr>
        <w:t>of</w:t>
      </w:r>
      <w:r w:rsidRPr="0089611C">
        <w:rPr>
          <w:sz w:val="28"/>
          <w:szCs w:val="28"/>
        </w:rPr>
        <w:t xml:space="preserve"> </w:t>
      </w:r>
      <w:r w:rsidRPr="00211534">
        <w:rPr>
          <w:b/>
          <w:sz w:val="28"/>
          <w:szCs w:val="28"/>
        </w:rPr>
        <w:t>Gardenin</w:t>
      </w:r>
      <w:bookmarkStart w:id="0" w:name="_GoBack"/>
      <w:bookmarkEnd w:id="0"/>
      <w:r w:rsidRPr="00211534">
        <w:rPr>
          <w:b/>
          <w:sz w:val="28"/>
          <w:szCs w:val="28"/>
        </w:rPr>
        <w:t>g</w:t>
      </w:r>
      <w:r w:rsidR="00062910" w:rsidRPr="00211534">
        <w:rPr>
          <w:b/>
          <w:sz w:val="28"/>
          <w:szCs w:val="28"/>
        </w:rPr>
        <w:t xml:space="preserve">                                                                         </w:t>
      </w:r>
      <w:r w:rsidR="00062910">
        <w:rPr>
          <w:sz w:val="16"/>
          <w:szCs w:val="16"/>
        </w:rPr>
        <w:t>08-14-2015</w:t>
      </w:r>
    </w:p>
    <w:p w:rsidR="00EB4AA4" w:rsidRPr="00EB4AA4" w:rsidRDefault="00EB4AA4" w:rsidP="0089611C">
      <w:pPr>
        <w:rPr>
          <w:sz w:val="20"/>
          <w:szCs w:val="20"/>
        </w:rPr>
      </w:pPr>
      <w:r w:rsidRPr="00EB4AA4">
        <w:rPr>
          <w:sz w:val="20"/>
          <w:szCs w:val="20"/>
        </w:rPr>
        <w:t>By Helga Perrin</w:t>
      </w:r>
    </w:p>
    <w:p w:rsidR="0089611C" w:rsidRPr="0077598D" w:rsidRDefault="0089611C" w:rsidP="0077598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598D">
        <w:rPr>
          <w:b/>
          <w:i/>
          <w:sz w:val="24"/>
          <w:szCs w:val="24"/>
        </w:rPr>
        <w:t>Hands</w:t>
      </w:r>
      <w:r w:rsidRPr="0077598D">
        <w:rPr>
          <w:sz w:val="24"/>
          <w:szCs w:val="24"/>
        </w:rPr>
        <w:t>-</w:t>
      </w:r>
      <w:r w:rsidRPr="0077598D">
        <w:rPr>
          <w:b/>
          <w:i/>
          <w:sz w:val="24"/>
          <w:szCs w:val="24"/>
        </w:rPr>
        <w:t>on</w:t>
      </w:r>
      <w:r w:rsidRPr="0077598D">
        <w:rPr>
          <w:sz w:val="24"/>
          <w:szCs w:val="24"/>
        </w:rPr>
        <w:t xml:space="preserve"> </w:t>
      </w:r>
      <w:r w:rsidRPr="0077598D">
        <w:rPr>
          <w:b/>
          <w:i/>
          <w:sz w:val="24"/>
          <w:szCs w:val="24"/>
        </w:rPr>
        <w:t>gardening</w:t>
      </w:r>
      <w:r w:rsidRPr="0077598D">
        <w:rPr>
          <w:sz w:val="24"/>
          <w:szCs w:val="24"/>
        </w:rPr>
        <w:t xml:space="preserve"> </w:t>
      </w:r>
      <w:r w:rsidRPr="0077598D">
        <w:rPr>
          <w:b/>
          <w:i/>
          <w:sz w:val="24"/>
          <w:szCs w:val="24"/>
        </w:rPr>
        <w:t>projects</w:t>
      </w:r>
      <w:r w:rsidRPr="0077598D">
        <w:rPr>
          <w:sz w:val="24"/>
          <w:szCs w:val="24"/>
        </w:rPr>
        <w:t xml:space="preserve"> can have enormous benefits for </w:t>
      </w:r>
      <w:r w:rsidR="00460198" w:rsidRPr="0077598D">
        <w:rPr>
          <w:sz w:val="24"/>
          <w:szCs w:val="24"/>
        </w:rPr>
        <w:t>schools</w:t>
      </w:r>
      <w:r w:rsidRPr="0077598D">
        <w:rPr>
          <w:sz w:val="24"/>
          <w:szCs w:val="24"/>
        </w:rPr>
        <w:t>, boys &amp; girls clubs, senior centers, retirement communities</w:t>
      </w:r>
      <w:r w:rsidR="00460198" w:rsidRPr="0077598D">
        <w:rPr>
          <w:sz w:val="24"/>
          <w:szCs w:val="24"/>
        </w:rPr>
        <w:t>, garden clubs, rehabilitation centers,</w:t>
      </w:r>
      <w:r w:rsidR="0077598D" w:rsidRPr="0077598D">
        <w:rPr>
          <w:sz w:val="24"/>
          <w:szCs w:val="24"/>
        </w:rPr>
        <w:t xml:space="preserve"> and the</w:t>
      </w:r>
      <w:r w:rsidR="00460198" w:rsidRPr="0077598D">
        <w:rPr>
          <w:sz w:val="24"/>
          <w:szCs w:val="24"/>
        </w:rPr>
        <w:t xml:space="preserve"> community</w:t>
      </w:r>
      <w:r w:rsidRPr="0077598D">
        <w:rPr>
          <w:sz w:val="24"/>
          <w:szCs w:val="24"/>
        </w:rPr>
        <w:t xml:space="preserve"> at large. </w:t>
      </w:r>
    </w:p>
    <w:p w:rsidR="00DD2D96" w:rsidRPr="004A778F" w:rsidRDefault="00460198" w:rsidP="004A778F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2D96">
        <w:rPr>
          <w:b/>
          <w:i/>
          <w:sz w:val="24"/>
          <w:szCs w:val="24"/>
        </w:rPr>
        <w:t>Participation</w:t>
      </w:r>
      <w:r w:rsidR="00A0185B">
        <w:rPr>
          <w:sz w:val="24"/>
          <w:szCs w:val="24"/>
        </w:rPr>
        <w:t xml:space="preserve"> teaches</w:t>
      </w:r>
      <w:r w:rsidR="00DD2D96" w:rsidRPr="00DD2D96">
        <w:rPr>
          <w:sz w:val="24"/>
          <w:szCs w:val="24"/>
        </w:rPr>
        <w:t xml:space="preserve"> </w:t>
      </w:r>
      <w:r w:rsidRPr="00DD2D96">
        <w:rPr>
          <w:sz w:val="24"/>
          <w:szCs w:val="24"/>
        </w:rPr>
        <w:t>such basics as</w:t>
      </w:r>
      <w:r w:rsidR="00DD2D96" w:rsidRPr="00DD2D96">
        <w:rPr>
          <w:sz w:val="24"/>
          <w:szCs w:val="24"/>
        </w:rPr>
        <w:t xml:space="preserve"> planning, measuring, reading </w:t>
      </w:r>
      <w:r w:rsidR="00DD2D96">
        <w:rPr>
          <w:sz w:val="24"/>
          <w:szCs w:val="24"/>
        </w:rPr>
        <w:t xml:space="preserve">seed or </w:t>
      </w:r>
      <w:r w:rsidR="00D26E56">
        <w:rPr>
          <w:sz w:val="24"/>
          <w:szCs w:val="24"/>
        </w:rPr>
        <w:t xml:space="preserve">plant labels </w:t>
      </w:r>
      <w:r w:rsidR="00954B3C">
        <w:rPr>
          <w:sz w:val="24"/>
          <w:szCs w:val="24"/>
        </w:rPr>
        <w:t>finding the ri</w:t>
      </w:r>
      <w:r w:rsidR="00211534">
        <w:rPr>
          <w:sz w:val="24"/>
          <w:szCs w:val="24"/>
        </w:rPr>
        <w:t>ght plant for the right place for</w:t>
      </w:r>
      <w:r w:rsidR="00954B3C">
        <w:rPr>
          <w:sz w:val="24"/>
          <w:szCs w:val="24"/>
        </w:rPr>
        <w:t xml:space="preserve"> the right season, </w:t>
      </w:r>
      <w:r w:rsidR="00D26E56">
        <w:rPr>
          <w:sz w:val="24"/>
          <w:szCs w:val="24"/>
        </w:rPr>
        <w:t>and</w:t>
      </w:r>
      <w:r w:rsidR="00DD2D96">
        <w:rPr>
          <w:sz w:val="24"/>
          <w:szCs w:val="24"/>
        </w:rPr>
        <w:t xml:space="preserve"> committing to a </w:t>
      </w:r>
      <w:r w:rsidR="00635620">
        <w:rPr>
          <w:sz w:val="24"/>
          <w:szCs w:val="24"/>
        </w:rPr>
        <w:t xml:space="preserve">garden </w:t>
      </w:r>
      <w:r w:rsidR="001B3AB0">
        <w:rPr>
          <w:sz w:val="24"/>
          <w:szCs w:val="24"/>
        </w:rPr>
        <w:t>proj</w:t>
      </w:r>
      <w:r w:rsidR="004A778F">
        <w:rPr>
          <w:sz w:val="24"/>
          <w:szCs w:val="24"/>
        </w:rPr>
        <w:t xml:space="preserve">ect, maintaining it and discovering that </w:t>
      </w:r>
      <w:r w:rsidR="00211534">
        <w:rPr>
          <w:sz w:val="24"/>
          <w:szCs w:val="24"/>
        </w:rPr>
        <w:t xml:space="preserve">such </w:t>
      </w:r>
      <w:r w:rsidR="004A778F">
        <w:rPr>
          <w:sz w:val="24"/>
          <w:szCs w:val="24"/>
        </w:rPr>
        <w:t>team work c</w:t>
      </w:r>
      <w:r w:rsidR="004A778F" w:rsidRPr="004A778F">
        <w:rPr>
          <w:sz w:val="24"/>
          <w:szCs w:val="24"/>
        </w:rPr>
        <w:t>an be fun.</w:t>
      </w:r>
    </w:p>
    <w:p w:rsidR="00635620" w:rsidRDefault="00635620" w:rsidP="00DD2D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Seeing vegetables grow</w:t>
      </w:r>
      <w:r>
        <w:rPr>
          <w:sz w:val="24"/>
          <w:szCs w:val="24"/>
        </w:rPr>
        <w:t xml:space="preserve"> first hand, surprises many students that not everything “grows” </w:t>
      </w:r>
    </w:p>
    <w:p w:rsidR="000E2A25" w:rsidRPr="000E2A25" w:rsidRDefault="00A0185B" w:rsidP="000E2A25">
      <w:pPr>
        <w:pStyle w:val="ListParagraph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at</w:t>
      </w:r>
      <w:proofErr w:type="gramEnd"/>
      <w:r w:rsidR="000E2A25">
        <w:rPr>
          <w:sz w:val="24"/>
          <w:szCs w:val="24"/>
        </w:rPr>
        <w:t xml:space="preserve"> a supermark</w:t>
      </w:r>
      <w:r w:rsidR="00954B3C">
        <w:rPr>
          <w:sz w:val="24"/>
          <w:szCs w:val="24"/>
        </w:rPr>
        <w:t>et</w:t>
      </w:r>
      <w:r w:rsidR="00211534">
        <w:rPr>
          <w:sz w:val="24"/>
          <w:szCs w:val="24"/>
        </w:rPr>
        <w:t>.  To use their vernacular:  h</w:t>
      </w:r>
      <w:r w:rsidR="00954B3C">
        <w:rPr>
          <w:sz w:val="24"/>
          <w:szCs w:val="24"/>
        </w:rPr>
        <w:t xml:space="preserve">ome-grown produce can be </w:t>
      </w:r>
      <w:r w:rsidR="00211534">
        <w:rPr>
          <w:sz w:val="24"/>
          <w:szCs w:val="24"/>
        </w:rPr>
        <w:t>“cool”.</w:t>
      </w:r>
    </w:p>
    <w:p w:rsidR="00D26E56" w:rsidRPr="00D26E56" w:rsidRDefault="00635620" w:rsidP="00D26E5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A778F">
        <w:rPr>
          <w:b/>
          <w:i/>
          <w:sz w:val="24"/>
          <w:szCs w:val="24"/>
        </w:rPr>
        <w:t xml:space="preserve">A gardening experience </w:t>
      </w:r>
      <w:r w:rsidR="00D26E56" w:rsidRPr="004A778F">
        <w:rPr>
          <w:sz w:val="24"/>
          <w:szCs w:val="24"/>
        </w:rPr>
        <w:t>helps</w:t>
      </w:r>
      <w:r w:rsidRPr="004A778F">
        <w:rPr>
          <w:sz w:val="24"/>
          <w:szCs w:val="24"/>
        </w:rPr>
        <w:t xml:space="preserve"> students connect the dots when it comes to finding</w:t>
      </w:r>
      <w:r w:rsidR="00D26E56" w:rsidRPr="004A778F">
        <w:rPr>
          <w:sz w:val="24"/>
          <w:szCs w:val="24"/>
        </w:rPr>
        <w:t xml:space="preserve"> out</w:t>
      </w:r>
      <w:r w:rsidR="00062910">
        <w:rPr>
          <w:sz w:val="24"/>
          <w:szCs w:val="24"/>
        </w:rPr>
        <w:t xml:space="preserve"> where</w:t>
      </w:r>
      <w:r w:rsidR="00954B3C">
        <w:rPr>
          <w:sz w:val="24"/>
          <w:szCs w:val="24"/>
        </w:rPr>
        <w:t xml:space="preserve"> </w:t>
      </w:r>
      <w:r w:rsidR="00D26E56" w:rsidRPr="00D26E56">
        <w:rPr>
          <w:sz w:val="24"/>
          <w:szCs w:val="24"/>
        </w:rPr>
        <w:t>fruits, vegetables and herbs come from</w:t>
      </w:r>
      <w:r w:rsidR="00D26E56">
        <w:rPr>
          <w:sz w:val="24"/>
          <w:szCs w:val="24"/>
        </w:rPr>
        <w:t xml:space="preserve"> and how th</w:t>
      </w:r>
      <w:r w:rsidR="00062910">
        <w:rPr>
          <w:sz w:val="24"/>
          <w:szCs w:val="24"/>
        </w:rPr>
        <w:t>ey are used in food preparation and what nutritional role they play.</w:t>
      </w:r>
    </w:p>
    <w:p w:rsidR="00B14020" w:rsidRPr="00BF4416" w:rsidRDefault="000E2A25" w:rsidP="00BF441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Gardening Therapy </w:t>
      </w:r>
      <w:r w:rsidR="00BF4416">
        <w:rPr>
          <w:b/>
          <w:i/>
          <w:sz w:val="24"/>
          <w:szCs w:val="24"/>
        </w:rPr>
        <w:t xml:space="preserve">is for everyone, </w:t>
      </w:r>
      <w:r w:rsidR="00BF4416">
        <w:rPr>
          <w:sz w:val="24"/>
          <w:szCs w:val="24"/>
        </w:rPr>
        <w:t xml:space="preserve">it </w:t>
      </w:r>
      <w:r w:rsidR="004A778F">
        <w:rPr>
          <w:sz w:val="24"/>
          <w:szCs w:val="24"/>
        </w:rPr>
        <w:t>can start with a s</w:t>
      </w:r>
      <w:r w:rsidR="00BF4416">
        <w:rPr>
          <w:sz w:val="24"/>
          <w:szCs w:val="24"/>
        </w:rPr>
        <w:t>imple flower box or a planter, and gradually branch out to gardens and</w:t>
      </w:r>
      <w:r w:rsidR="004A778F" w:rsidRPr="00BF4416">
        <w:rPr>
          <w:sz w:val="24"/>
          <w:szCs w:val="24"/>
        </w:rPr>
        <w:t xml:space="preserve"> greenho</w:t>
      </w:r>
      <w:r w:rsidR="00954B3C">
        <w:rPr>
          <w:sz w:val="24"/>
          <w:szCs w:val="24"/>
        </w:rPr>
        <w:t>uses. Raised plant beds have</w:t>
      </w:r>
      <w:r w:rsidRPr="00BF4416">
        <w:rPr>
          <w:sz w:val="24"/>
          <w:szCs w:val="24"/>
        </w:rPr>
        <w:t xml:space="preserve"> </w:t>
      </w:r>
      <w:r w:rsidR="00BF4416">
        <w:rPr>
          <w:sz w:val="24"/>
          <w:szCs w:val="24"/>
        </w:rPr>
        <w:t>also be</w:t>
      </w:r>
      <w:r w:rsidR="00954B3C">
        <w:rPr>
          <w:sz w:val="24"/>
          <w:szCs w:val="24"/>
        </w:rPr>
        <w:t>en</w:t>
      </w:r>
      <w:r w:rsidR="00BF4416">
        <w:rPr>
          <w:sz w:val="24"/>
          <w:szCs w:val="24"/>
        </w:rPr>
        <w:t xml:space="preserve"> </w:t>
      </w:r>
      <w:r w:rsidRPr="00BF4416">
        <w:rPr>
          <w:sz w:val="24"/>
          <w:szCs w:val="24"/>
        </w:rPr>
        <w:t xml:space="preserve">used </w:t>
      </w:r>
      <w:r w:rsidR="004A778F" w:rsidRPr="00BF4416">
        <w:rPr>
          <w:sz w:val="24"/>
          <w:szCs w:val="24"/>
        </w:rPr>
        <w:t>as</w:t>
      </w:r>
      <w:r w:rsidR="00CE46D2" w:rsidRPr="00BF4416">
        <w:rPr>
          <w:sz w:val="24"/>
          <w:szCs w:val="24"/>
        </w:rPr>
        <w:t xml:space="preserve"> teaching and training tool</w:t>
      </w:r>
      <w:r w:rsidR="004A778F" w:rsidRPr="00BF4416">
        <w:rPr>
          <w:sz w:val="24"/>
          <w:szCs w:val="24"/>
        </w:rPr>
        <w:t>s</w:t>
      </w:r>
      <w:r w:rsidR="00BF4416">
        <w:rPr>
          <w:sz w:val="24"/>
          <w:szCs w:val="24"/>
        </w:rPr>
        <w:t xml:space="preserve"> </w:t>
      </w:r>
      <w:r w:rsidRPr="00BF4416">
        <w:rPr>
          <w:sz w:val="24"/>
          <w:szCs w:val="24"/>
        </w:rPr>
        <w:t>for special</w:t>
      </w:r>
      <w:r w:rsidR="00CE46D2" w:rsidRPr="00BF4416">
        <w:rPr>
          <w:sz w:val="24"/>
          <w:szCs w:val="24"/>
        </w:rPr>
        <w:t>-</w:t>
      </w:r>
      <w:r w:rsidRPr="00BF4416">
        <w:rPr>
          <w:sz w:val="24"/>
          <w:szCs w:val="24"/>
        </w:rPr>
        <w:t>needs</w:t>
      </w:r>
      <w:r w:rsidR="00CE46D2" w:rsidRPr="00BF4416">
        <w:rPr>
          <w:sz w:val="24"/>
          <w:szCs w:val="24"/>
        </w:rPr>
        <w:t>-</w:t>
      </w:r>
      <w:r w:rsidRPr="00BF4416">
        <w:rPr>
          <w:sz w:val="24"/>
          <w:szCs w:val="24"/>
        </w:rPr>
        <w:t>children,</w:t>
      </w:r>
      <w:r w:rsidR="00CE46D2" w:rsidRPr="00BF4416">
        <w:rPr>
          <w:sz w:val="24"/>
          <w:szCs w:val="24"/>
        </w:rPr>
        <w:t xml:space="preserve"> for</w:t>
      </w:r>
      <w:r w:rsidRPr="00BF4416">
        <w:rPr>
          <w:b/>
          <w:i/>
          <w:sz w:val="24"/>
          <w:szCs w:val="24"/>
        </w:rPr>
        <w:t xml:space="preserve"> </w:t>
      </w:r>
      <w:r w:rsidRPr="00BF4416">
        <w:rPr>
          <w:sz w:val="24"/>
          <w:szCs w:val="24"/>
        </w:rPr>
        <w:t xml:space="preserve">the </w:t>
      </w:r>
      <w:r w:rsidR="00CE46D2" w:rsidRPr="00BF4416">
        <w:rPr>
          <w:sz w:val="24"/>
          <w:szCs w:val="24"/>
        </w:rPr>
        <w:t>handicapped and</w:t>
      </w:r>
      <w:r w:rsidR="00CE46D2" w:rsidRPr="00BF4416">
        <w:rPr>
          <w:b/>
          <w:i/>
          <w:sz w:val="24"/>
          <w:szCs w:val="24"/>
        </w:rPr>
        <w:t xml:space="preserve"> </w:t>
      </w:r>
      <w:r w:rsidR="00CE46D2" w:rsidRPr="00BF4416">
        <w:rPr>
          <w:sz w:val="24"/>
          <w:szCs w:val="24"/>
        </w:rPr>
        <w:t>those requiring rehabilitation.</w:t>
      </w:r>
      <w:r w:rsidR="00B14020" w:rsidRPr="00BF4416">
        <w:rPr>
          <w:sz w:val="24"/>
          <w:szCs w:val="24"/>
        </w:rPr>
        <w:t xml:space="preserve">  </w:t>
      </w:r>
      <w:r w:rsidR="00BF4416">
        <w:rPr>
          <w:sz w:val="24"/>
          <w:szCs w:val="24"/>
        </w:rPr>
        <w:t>Ga</w:t>
      </w:r>
      <w:r w:rsidR="00062910">
        <w:rPr>
          <w:sz w:val="24"/>
          <w:szCs w:val="24"/>
        </w:rPr>
        <w:t>rdening can be an enjoyable learning experience.</w:t>
      </w:r>
    </w:p>
    <w:p w:rsidR="00A0185B" w:rsidRDefault="00A0185B" w:rsidP="00DD2D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The Purpose of school gardens </w:t>
      </w:r>
      <w:r w:rsidR="004A778F">
        <w:rPr>
          <w:sz w:val="24"/>
          <w:szCs w:val="24"/>
        </w:rPr>
        <w:t xml:space="preserve">can be </w:t>
      </w:r>
      <w:r>
        <w:rPr>
          <w:sz w:val="24"/>
          <w:szCs w:val="24"/>
        </w:rPr>
        <w:t>far-reaching.  Although</w:t>
      </w:r>
      <w:r w:rsidR="001B3AB0">
        <w:rPr>
          <w:sz w:val="24"/>
          <w:szCs w:val="24"/>
        </w:rPr>
        <w:t xml:space="preserve"> the very first </w:t>
      </w:r>
      <w:r>
        <w:rPr>
          <w:sz w:val="24"/>
          <w:szCs w:val="24"/>
        </w:rPr>
        <w:t>garden may be small in scope, the opportunities to feed curious</w:t>
      </w:r>
      <w:r w:rsidR="00C86824">
        <w:rPr>
          <w:sz w:val="24"/>
          <w:szCs w:val="24"/>
        </w:rPr>
        <w:t xml:space="preserve"> minds are</w:t>
      </w:r>
      <w:r>
        <w:rPr>
          <w:sz w:val="24"/>
          <w:szCs w:val="24"/>
        </w:rPr>
        <w:t xml:space="preserve"> endless.</w:t>
      </w:r>
      <w:r w:rsidR="00C86824">
        <w:rPr>
          <w:sz w:val="24"/>
          <w:szCs w:val="24"/>
        </w:rPr>
        <w:t xml:space="preserve">  The aim is not only to complement any school curriculum but </w:t>
      </w:r>
      <w:r w:rsidR="004A778F">
        <w:rPr>
          <w:sz w:val="24"/>
          <w:szCs w:val="24"/>
        </w:rPr>
        <w:t xml:space="preserve">also </w:t>
      </w:r>
      <w:r w:rsidR="00C86824">
        <w:rPr>
          <w:sz w:val="24"/>
          <w:szCs w:val="24"/>
        </w:rPr>
        <w:t>to help students think outside the box, so to speak.</w:t>
      </w:r>
      <w:r>
        <w:rPr>
          <w:sz w:val="24"/>
          <w:szCs w:val="24"/>
        </w:rPr>
        <w:t xml:space="preserve">  </w:t>
      </w:r>
      <w:r w:rsidR="001E2464">
        <w:rPr>
          <w:sz w:val="24"/>
          <w:szCs w:val="24"/>
        </w:rPr>
        <w:t xml:space="preserve">As </w:t>
      </w:r>
      <w:r w:rsidR="001B3AB0">
        <w:rPr>
          <w:sz w:val="24"/>
          <w:szCs w:val="24"/>
        </w:rPr>
        <w:t xml:space="preserve">no skills are </w:t>
      </w:r>
      <w:r w:rsidR="003B12BF">
        <w:rPr>
          <w:sz w:val="24"/>
          <w:szCs w:val="24"/>
        </w:rPr>
        <w:t>required, a gardening activity</w:t>
      </w:r>
      <w:r w:rsidR="001B3AB0">
        <w:rPr>
          <w:sz w:val="24"/>
          <w:szCs w:val="24"/>
        </w:rPr>
        <w:t xml:space="preserve"> can be fun and</w:t>
      </w:r>
      <w:r w:rsidR="001E2464">
        <w:rPr>
          <w:sz w:val="24"/>
          <w:szCs w:val="24"/>
        </w:rPr>
        <w:t xml:space="preserve"> stimulating</w:t>
      </w:r>
      <w:r w:rsidR="001B3AB0">
        <w:rPr>
          <w:sz w:val="24"/>
          <w:szCs w:val="24"/>
        </w:rPr>
        <w:t xml:space="preserve">.   What better encouragement can we offer than </w:t>
      </w:r>
      <w:r w:rsidR="003B12BF">
        <w:rPr>
          <w:sz w:val="24"/>
          <w:szCs w:val="24"/>
        </w:rPr>
        <w:t>projects that let students acquire new skills and knowledge with the untapped talents and</w:t>
      </w:r>
      <w:r w:rsidR="001B3AB0">
        <w:rPr>
          <w:sz w:val="24"/>
          <w:szCs w:val="24"/>
        </w:rPr>
        <w:t xml:space="preserve"> gifts</w:t>
      </w:r>
      <w:r w:rsidR="003B12BF">
        <w:rPr>
          <w:sz w:val="24"/>
          <w:szCs w:val="24"/>
        </w:rPr>
        <w:t xml:space="preserve"> they already have</w:t>
      </w:r>
      <w:r w:rsidR="001B3AB0">
        <w:rPr>
          <w:sz w:val="24"/>
          <w:szCs w:val="24"/>
        </w:rPr>
        <w:t>?</w:t>
      </w:r>
    </w:p>
    <w:p w:rsidR="00781563" w:rsidRDefault="001B3AB0" w:rsidP="00C868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Many t</w:t>
      </w:r>
      <w:r w:rsidR="0069341A">
        <w:rPr>
          <w:b/>
          <w:i/>
          <w:sz w:val="24"/>
          <w:szCs w:val="24"/>
        </w:rPr>
        <w:t>eaching</w:t>
      </w:r>
      <w:r w:rsidR="00A74A8F">
        <w:rPr>
          <w:b/>
          <w:i/>
          <w:sz w:val="24"/>
          <w:szCs w:val="24"/>
        </w:rPr>
        <w:t xml:space="preserve"> moments </w:t>
      </w:r>
      <w:r w:rsidR="00A74A8F">
        <w:rPr>
          <w:sz w:val="24"/>
          <w:szCs w:val="24"/>
        </w:rPr>
        <w:t>occur</w:t>
      </w:r>
      <w:r w:rsidR="00A0185B">
        <w:rPr>
          <w:b/>
          <w:i/>
          <w:sz w:val="24"/>
          <w:szCs w:val="24"/>
        </w:rPr>
        <w:t xml:space="preserve"> </w:t>
      </w:r>
      <w:r w:rsidR="00A0185B">
        <w:rPr>
          <w:sz w:val="24"/>
          <w:szCs w:val="24"/>
        </w:rPr>
        <w:t xml:space="preserve">when we talk about soil conditions, erosion control, </w:t>
      </w:r>
      <w:r w:rsidR="00BF4416">
        <w:rPr>
          <w:sz w:val="24"/>
          <w:szCs w:val="24"/>
        </w:rPr>
        <w:t xml:space="preserve">composting, </w:t>
      </w:r>
      <w:r w:rsidR="00C86824">
        <w:rPr>
          <w:sz w:val="24"/>
          <w:szCs w:val="24"/>
        </w:rPr>
        <w:t>p</w:t>
      </w:r>
      <w:r w:rsidR="00954B3C">
        <w:rPr>
          <w:sz w:val="24"/>
          <w:szCs w:val="24"/>
        </w:rPr>
        <w:t>lant requirements,</w:t>
      </w:r>
      <w:r w:rsidR="00C86824">
        <w:rPr>
          <w:sz w:val="24"/>
          <w:szCs w:val="24"/>
        </w:rPr>
        <w:t xml:space="preserve"> rain barrels</w:t>
      </w:r>
      <w:r w:rsidR="001E2464">
        <w:rPr>
          <w:sz w:val="24"/>
          <w:szCs w:val="24"/>
        </w:rPr>
        <w:t xml:space="preserve"> vs. tap water</w:t>
      </w:r>
      <w:r w:rsidR="00BF4416">
        <w:rPr>
          <w:sz w:val="24"/>
          <w:szCs w:val="24"/>
        </w:rPr>
        <w:t xml:space="preserve">, the need for weeding, </w:t>
      </w:r>
      <w:r w:rsidR="00C86824">
        <w:rPr>
          <w:sz w:val="24"/>
          <w:szCs w:val="24"/>
        </w:rPr>
        <w:t xml:space="preserve">checking for plant diseases, insects and damage from predators and </w:t>
      </w:r>
      <w:r w:rsidR="004A778F">
        <w:rPr>
          <w:sz w:val="24"/>
          <w:szCs w:val="24"/>
        </w:rPr>
        <w:t xml:space="preserve">the </w:t>
      </w:r>
      <w:r w:rsidR="00954B3C">
        <w:rPr>
          <w:sz w:val="24"/>
          <w:szCs w:val="24"/>
        </w:rPr>
        <w:t>climate factor.</w:t>
      </w:r>
      <w:r w:rsidR="00C86824">
        <w:rPr>
          <w:sz w:val="24"/>
          <w:szCs w:val="24"/>
        </w:rPr>
        <w:t xml:space="preserve">  </w:t>
      </w:r>
    </w:p>
    <w:p w:rsidR="00781563" w:rsidRDefault="00781563" w:rsidP="00C86824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Educational seeds </w:t>
      </w:r>
      <w:r>
        <w:rPr>
          <w:sz w:val="24"/>
          <w:szCs w:val="24"/>
        </w:rPr>
        <w:t>that we sow, may bear fruit immediately or down the road.  It is not</w:t>
      </w:r>
    </w:p>
    <w:p w:rsidR="00C86824" w:rsidRPr="00C86824" w:rsidRDefault="00781563" w:rsidP="00781563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unusual to hear </w:t>
      </w:r>
      <w:r w:rsidR="00A74A8F">
        <w:rPr>
          <w:sz w:val="24"/>
          <w:szCs w:val="24"/>
        </w:rPr>
        <w:t>from landscape architects, botanists, biochemists, biologists, garden center owners, specialty fru</w:t>
      </w:r>
      <w:r w:rsidR="00062910">
        <w:rPr>
          <w:sz w:val="24"/>
          <w:szCs w:val="24"/>
        </w:rPr>
        <w:t>it growers, educators, cooks, nutritionists or</w:t>
      </w:r>
      <w:r w:rsidR="00A74A8F">
        <w:rPr>
          <w:sz w:val="24"/>
          <w:szCs w:val="24"/>
        </w:rPr>
        <w:t xml:space="preserve"> city planners that they trace the choice of their career back to early childhood influences in that field. </w:t>
      </w:r>
    </w:p>
    <w:p w:rsidR="000E2A25" w:rsidRPr="001B3AB0" w:rsidRDefault="000E2A25" w:rsidP="001B3AB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B3AB0">
        <w:rPr>
          <w:b/>
          <w:i/>
          <w:sz w:val="24"/>
          <w:szCs w:val="24"/>
        </w:rPr>
        <w:t xml:space="preserve">Community gardens </w:t>
      </w:r>
      <w:r w:rsidRPr="001B3AB0">
        <w:rPr>
          <w:sz w:val="24"/>
          <w:szCs w:val="24"/>
        </w:rPr>
        <w:t>can bring people of different backgrounds and expertise together,</w:t>
      </w:r>
    </w:p>
    <w:p w:rsidR="00255EA5" w:rsidRDefault="00333EA8" w:rsidP="00255EA5">
      <w:pPr>
        <w:pStyle w:val="ListParagraph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especially</w:t>
      </w:r>
      <w:proofErr w:type="gramEnd"/>
      <w:r>
        <w:rPr>
          <w:sz w:val="24"/>
          <w:szCs w:val="24"/>
        </w:rPr>
        <w:t xml:space="preserve"> those who</w:t>
      </w:r>
      <w:r w:rsidR="000E2A25">
        <w:rPr>
          <w:sz w:val="24"/>
          <w:szCs w:val="24"/>
        </w:rPr>
        <w:t xml:space="preserve"> share </w:t>
      </w:r>
      <w:r w:rsidR="003B12BF">
        <w:rPr>
          <w:sz w:val="24"/>
          <w:szCs w:val="24"/>
        </w:rPr>
        <w:t>an interest in</w:t>
      </w:r>
      <w:r w:rsidR="00255EA5">
        <w:rPr>
          <w:sz w:val="24"/>
          <w:szCs w:val="24"/>
        </w:rPr>
        <w:t xml:space="preserve"> gardening. Not only </w:t>
      </w:r>
      <w:r w:rsidR="00CE46D2">
        <w:rPr>
          <w:sz w:val="24"/>
          <w:szCs w:val="24"/>
        </w:rPr>
        <w:t xml:space="preserve">can </w:t>
      </w:r>
      <w:r w:rsidR="00255EA5">
        <w:rPr>
          <w:sz w:val="24"/>
          <w:szCs w:val="24"/>
        </w:rPr>
        <w:t xml:space="preserve">such gardens </w:t>
      </w:r>
      <w:r w:rsidR="00CE46D2">
        <w:rPr>
          <w:sz w:val="24"/>
          <w:szCs w:val="24"/>
        </w:rPr>
        <w:t xml:space="preserve">aid </w:t>
      </w:r>
      <w:r w:rsidR="000E2A25">
        <w:rPr>
          <w:sz w:val="24"/>
          <w:szCs w:val="24"/>
        </w:rPr>
        <w:t>neighborhood beautification</w:t>
      </w:r>
      <w:r w:rsidR="00CE46D2">
        <w:rPr>
          <w:sz w:val="24"/>
          <w:szCs w:val="24"/>
        </w:rPr>
        <w:t xml:space="preserve">, </w:t>
      </w:r>
      <w:r w:rsidR="00255EA5">
        <w:rPr>
          <w:sz w:val="24"/>
          <w:szCs w:val="24"/>
        </w:rPr>
        <w:t xml:space="preserve">but they can also function </w:t>
      </w:r>
      <w:r w:rsidR="00CE46D2">
        <w:rPr>
          <w:sz w:val="24"/>
          <w:szCs w:val="24"/>
        </w:rPr>
        <w:t>a</w:t>
      </w:r>
      <w:r w:rsidR="00255EA5">
        <w:rPr>
          <w:sz w:val="24"/>
          <w:szCs w:val="24"/>
        </w:rPr>
        <w:t>s tea</w:t>
      </w:r>
      <w:r w:rsidR="004B309F">
        <w:rPr>
          <w:sz w:val="24"/>
          <w:szCs w:val="24"/>
        </w:rPr>
        <w:t>ching and learning gardens which</w:t>
      </w:r>
      <w:r w:rsidR="00255EA5">
        <w:rPr>
          <w:sz w:val="24"/>
          <w:szCs w:val="24"/>
        </w:rPr>
        <w:t xml:space="preserve"> inspire more potential front yard and back yard gardeners.  </w:t>
      </w:r>
      <w:r w:rsidR="000A0E74">
        <w:rPr>
          <w:sz w:val="24"/>
          <w:szCs w:val="24"/>
        </w:rPr>
        <w:t>Other benefits and positive de</w:t>
      </w:r>
      <w:r w:rsidR="004B309F">
        <w:rPr>
          <w:sz w:val="24"/>
          <w:szCs w:val="24"/>
        </w:rPr>
        <w:t>velopments may be the friendly cooperation between volunteers, who swap</w:t>
      </w:r>
      <w:r w:rsidR="000A0E74">
        <w:rPr>
          <w:sz w:val="24"/>
          <w:szCs w:val="24"/>
        </w:rPr>
        <w:t xml:space="preserve"> seeds, p</w:t>
      </w:r>
      <w:r w:rsidR="003B12BF">
        <w:rPr>
          <w:sz w:val="24"/>
          <w:szCs w:val="24"/>
        </w:rPr>
        <w:t>lants</w:t>
      </w:r>
      <w:r w:rsidR="004B309F">
        <w:rPr>
          <w:sz w:val="24"/>
          <w:szCs w:val="24"/>
        </w:rPr>
        <w:t>, share</w:t>
      </w:r>
      <w:r w:rsidR="00211534">
        <w:rPr>
          <w:sz w:val="24"/>
          <w:szCs w:val="24"/>
        </w:rPr>
        <w:t xml:space="preserve"> chores as well as their</w:t>
      </w:r>
      <w:r w:rsidR="004B309F">
        <w:rPr>
          <w:sz w:val="24"/>
          <w:szCs w:val="24"/>
        </w:rPr>
        <w:t xml:space="preserve"> </w:t>
      </w:r>
      <w:r w:rsidR="003B12BF">
        <w:rPr>
          <w:sz w:val="24"/>
          <w:szCs w:val="24"/>
        </w:rPr>
        <w:t xml:space="preserve">produce, </w:t>
      </w:r>
      <w:r w:rsidR="004B309F">
        <w:rPr>
          <w:sz w:val="24"/>
          <w:szCs w:val="24"/>
        </w:rPr>
        <w:t>while they</w:t>
      </w:r>
      <w:r w:rsidR="000A0E74">
        <w:rPr>
          <w:sz w:val="24"/>
          <w:szCs w:val="24"/>
        </w:rPr>
        <w:t xml:space="preserve"> </w:t>
      </w:r>
      <w:r w:rsidR="004B309F">
        <w:rPr>
          <w:sz w:val="24"/>
          <w:szCs w:val="24"/>
        </w:rPr>
        <w:t>discover</w:t>
      </w:r>
      <w:r w:rsidR="0069341A">
        <w:rPr>
          <w:sz w:val="24"/>
          <w:szCs w:val="24"/>
        </w:rPr>
        <w:t xml:space="preserve"> that </w:t>
      </w:r>
      <w:r w:rsidR="004B309F">
        <w:rPr>
          <w:sz w:val="24"/>
          <w:szCs w:val="24"/>
        </w:rPr>
        <w:t>when a community</w:t>
      </w:r>
      <w:r w:rsidR="000A0E74">
        <w:rPr>
          <w:sz w:val="24"/>
          <w:szCs w:val="24"/>
        </w:rPr>
        <w:t xml:space="preserve"> gardens together, </w:t>
      </w:r>
      <w:r w:rsidR="004B309F">
        <w:rPr>
          <w:sz w:val="24"/>
          <w:szCs w:val="24"/>
        </w:rPr>
        <w:t xml:space="preserve">it can grow together and </w:t>
      </w:r>
      <w:r w:rsidR="00211534">
        <w:rPr>
          <w:sz w:val="24"/>
          <w:szCs w:val="24"/>
        </w:rPr>
        <w:t xml:space="preserve">even </w:t>
      </w:r>
      <w:r w:rsidR="004B309F">
        <w:rPr>
          <w:sz w:val="24"/>
          <w:szCs w:val="24"/>
        </w:rPr>
        <w:t xml:space="preserve">plan the next community project. </w:t>
      </w:r>
    </w:p>
    <w:p w:rsidR="00333EA8" w:rsidRPr="00333EA8" w:rsidRDefault="00333EA8" w:rsidP="00333EA8">
      <w:pPr>
        <w:pStyle w:val="ListParagraph"/>
        <w:spacing w:after="0"/>
        <w:jc w:val="both"/>
        <w:rPr>
          <w:sz w:val="24"/>
          <w:szCs w:val="24"/>
        </w:rPr>
      </w:pPr>
    </w:p>
    <w:p w:rsidR="0069341A" w:rsidRDefault="0069341A" w:rsidP="00A74A8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41A" w:rsidRPr="00255EA5" w:rsidRDefault="0069341A" w:rsidP="0069341A">
      <w:pPr>
        <w:pStyle w:val="ListParagraph"/>
        <w:spacing w:after="0"/>
        <w:jc w:val="both"/>
        <w:rPr>
          <w:sz w:val="24"/>
          <w:szCs w:val="24"/>
        </w:rPr>
      </w:pPr>
    </w:p>
    <w:p w:rsidR="000E2A25" w:rsidRPr="000E2A25" w:rsidRDefault="00CE46D2" w:rsidP="000E2A25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35620" w:rsidRPr="000E2A25" w:rsidRDefault="00635620" w:rsidP="000E2A25">
      <w:pPr>
        <w:pStyle w:val="ListParagraph"/>
        <w:spacing w:after="0"/>
        <w:jc w:val="both"/>
        <w:rPr>
          <w:sz w:val="24"/>
          <w:szCs w:val="24"/>
        </w:rPr>
      </w:pPr>
      <w:r w:rsidRPr="000E2A25">
        <w:rPr>
          <w:sz w:val="24"/>
          <w:szCs w:val="24"/>
        </w:rPr>
        <w:t xml:space="preserve"> </w:t>
      </w:r>
    </w:p>
    <w:p w:rsidR="00635620" w:rsidRPr="00635620" w:rsidRDefault="00635620" w:rsidP="00635620">
      <w:pPr>
        <w:pStyle w:val="ListParagraph"/>
        <w:spacing w:after="0"/>
        <w:jc w:val="both"/>
        <w:rPr>
          <w:sz w:val="24"/>
          <w:szCs w:val="24"/>
        </w:rPr>
      </w:pPr>
    </w:p>
    <w:p w:rsidR="00DD2D96" w:rsidRPr="00DD2D96" w:rsidRDefault="00DD2D96" w:rsidP="00DD2D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7598D" w:rsidRPr="00635620" w:rsidRDefault="0077598D" w:rsidP="001B3AB0">
      <w:pPr>
        <w:pStyle w:val="ListParagraph"/>
        <w:spacing w:after="0"/>
        <w:jc w:val="both"/>
        <w:rPr>
          <w:sz w:val="24"/>
          <w:szCs w:val="24"/>
        </w:rPr>
      </w:pPr>
      <w:r w:rsidRPr="00635620">
        <w:rPr>
          <w:sz w:val="24"/>
          <w:szCs w:val="24"/>
        </w:rPr>
        <w:t xml:space="preserve"> </w:t>
      </w:r>
    </w:p>
    <w:p w:rsidR="00614ACF" w:rsidRDefault="0077598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14ACF">
        <w:rPr>
          <w:sz w:val="24"/>
          <w:szCs w:val="24"/>
        </w:rPr>
        <w:t xml:space="preserve">              </w:t>
      </w:r>
      <w:r w:rsidR="001B3AB0">
        <w:rPr>
          <w:sz w:val="24"/>
          <w:szCs w:val="24"/>
        </w:rPr>
        <w:t xml:space="preserve"> </w:t>
      </w:r>
    </w:p>
    <w:p w:rsidR="00614ACF" w:rsidRDefault="00614ACF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B3AB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</w:p>
    <w:p w:rsidR="00F7240D" w:rsidRDefault="00614ACF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B3AB0">
        <w:rPr>
          <w:sz w:val="24"/>
          <w:szCs w:val="24"/>
        </w:rPr>
        <w:t xml:space="preserve">                  </w:t>
      </w:r>
      <w:r w:rsidR="00F7240D">
        <w:rPr>
          <w:sz w:val="24"/>
          <w:szCs w:val="24"/>
        </w:rPr>
        <w:t xml:space="preserve"> </w:t>
      </w:r>
    </w:p>
    <w:p w:rsidR="00F7240D" w:rsidRDefault="00F7240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B3AB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</w:p>
    <w:p w:rsidR="00F7240D" w:rsidRDefault="00F7240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B3AB0">
        <w:rPr>
          <w:sz w:val="24"/>
          <w:szCs w:val="24"/>
        </w:rPr>
        <w:t xml:space="preserve">              </w:t>
      </w:r>
    </w:p>
    <w:p w:rsidR="00F7240D" w:rsidRDefault="00F7240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3AB0">
        <w:rPr>
          <w:sz w:val="24"/>
          <w:szCs w:val="24"/>
        </w:rPr>
        <w:t xml:space="preserve">              </w:t>
      </w:r>
    </w:p>
    <w:p w:rsidR="00F7240D" w:rsidRDefault="00F7240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614ACF" w:rsidRDefault="00F7240D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14ACF">
        <w:rPr>
          <w:sz w:val="24"/>
          <w:szCs w:val="24"/>
        </w:rPr>
        <w:t xml:space="preserve">          </w:t>
      </w:r>
    </w:p>
    <w:p w:rsidR="00614ACF" w:rsidRDefault="00614ACF" w:rsidP="007759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89611C" w:rsidRPr="0077598D" w:rsidRDefault="0089611C" w:rsidP="0077598D">
      <w:pPr>
        <w:pStyle w:val="ListParagraph"/>
        <w:rPr>
          <w:sz w:val="24"/>
          <w:szCs w:val="24"/>
        </w:rPr>
      </w:pPr>
    </w:p>
    <w:p w:rsidR="0077598D" w:rsidRPr="0077598D" w:rsidRDefault="0077598D" w:rsidP="0077598D">
      <w:pPr>
        <w:pStyle w:val="ListParagraph"/>
        <w:spacing w:after="0"/>
        <w:rPr>
          <w:sz w:val="24"/>
          <w:szCs w:val="24"/>
        </w:rPr>
      </w:pPr>
    </w:p>
    <w:p w:rsidR="0077598D" w:rsidRPr="0077598D" w:rsidRDefault="0077598D" w:rsidP="0077598D">
      <w:pPr>
        <w:rPr>
          <w:sz w:val="24"/>
          <w:szCs w:val="24"/>
        </w:rPr>
      </w:pPr>
    </w:p>
    <w:sectPr w:rsidR="0077598D" w:rsidRPr="0077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173"/>
    <w:multiLevelType w:val="hybridMultilevel"/>
    <w:tmpl w:val="E43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358D"/>
    <w:multiLevelType w:val="hybridMultilevel"/>
    <w:tmpl w:val="25D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867"/>
    <w:multiLevelType w:val="hybridMultilevel"/>
    <w:tmpl w:val="A870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1C"/>
    <w:rsid w:val="00062910"/>
    <w:rsid w:val="000A0E74"/>
    <w:rsid w:val="000E2A25"/>
    <w:rsid w:val="001B3AB0"/>
    <w:rsid w:val="001E2464"/>
    <w:rsid w:val="00211534"/>
    <w:rsid w:val="00255EA5"/>
    <w:rsid w:val="00333EA8"/>
    <w:rsid w:val="003B12BF"/>
    <w:rsid w:val="00460198"/>
    <w:rsid w:val="004A778F"/>
    <w:rsid w:val="004B309F"/>
    <w:rsid w:val="00614ACF"/>
    <w:rsid w:val="00635620"/>
    <w:rsid w:val="0069341A"/>
    <w:rsid w:val="0077598D"/>
    <w:rsid w:val="00781563"/>
    <w:rsid w:val="0089611C"/>
    <w:rsid w:val="00954B3C"/>
    <w:rsid w:val="00A0185B"/>
    <w:rsid w:val="00A74A8F"/>
    <w:rsid w:val="00B048C3"/>
    <w:rsid w:val="00B14020"/>
    <w:rsid w:val="00BF4416"/>
    <w:rsid w:val="00C86824"/>
    <w:rsid w:val="00CE46D2"/>
    <w:rsid w:val="00D26E56"/>
    <w:rsid w:val="00DD2D96"/>
    <w:rsid w:val="00EB4AA4"/>
    <w:rsid w:val="00F7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08CE2-21C4-4EA5-A490-3C5D206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Hortulus</dc:creator>
  <cp:lastModifiedBy>German Vanegas</cp:lastModifiedBy>
  <cp:revision>2</cp:revision>
  <cp:lastPrinted>2015-08-14T15:28:00Z</cp:lastPrinted>
  <dcterms:created xsi:type="dcterms:W3CDTF">2015-08-16T23:21:00Z</dcterms:created>
  <dcterms:modified xsi:type="dcterms:W3CDTF">2015-08-16T23:21:00Z</dcterms:modified>
</cp:coreProperties>
</file>